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96" w:afterAutospacing="0" w:line="20" w:lineRule="atLeas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中国青瓷学院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2024年实验室安全活动月方案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360" w:lineRule="auto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一、活动背景与目的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为深入贯彻丽水学院关于加强实验室安全管理的精神，提升中国青瓷学院师生对实验室安全的重视程度，增强安全意识和应急处理能力，特制定本实施方案。本次活动旨在通过一系列丰富多彩、贴近专业特色的安全教育活动，增强师生的安全意识，掌握基本的安全操作技能，构建安全、和谐的实验室环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360" w:lineRule="auto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二、活动主题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“瓷韵安全，匠心守护——中国青瓷学院实验室安全月”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360" w:lineRule="auto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三、活动时间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2024年10月1日至10月31日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360" w:lineRule="auto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组织机构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48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领导小组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：由学院院长担任组长，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实验室分管领导担任副组长，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负责活动的总体规划和监督指导。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48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执行小组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：实验室主任、各教研室主任、实验室管理员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及学生代表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为成员，负责具体活动的策划与执行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360" w:lineRule="auto"/>
        <w:ind w:left="0" w:leftChars="0" w:right="0" w:rightChars="0" w:firstLine="0" w:firstLineChars="0"/>
        <w:outlineLvl w:val="3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五、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活动内容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360" w:lineRule="auto"/>
        <w:ind w:leftChars="0" w:right="0" w:rightChars="0"/>
        <w:outlineLvl w:val="3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实验室安全隐患排查周（10月2日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eastAsia="zh-CN"/>
        </w:rPr>
        <w:t>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10月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日）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240" w:firstLineChars="1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组织师生对实验室进行全面自查，包括设备安全、化学品管理、电气线路、消防设施等，建立隐患台账。针对发现的问题，立即制定整改措施并落实，无法立即整改的需上报学院协调解决。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241" w:firstLineChars="1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DFDFE"/>
          <w:lang w:val="en-US" w:eastAsia="zh-CN" w:bidi="ar-SA"/>
        </w:rPr>
        <w:t>2、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安全文化宣传周（10月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14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eastAsia="zh-CN"/>
        </w:rPr>
        <w:t>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10月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日）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 xml:space="preserve">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通过制作宣传海报、微信公众号推送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设立实验室安全知识展板等形式，广泛宣传实验室安全知识，展示近年来国内外实验室安全事故案例及防范措施，增强警示教育效果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营造浓厚的安全文化氛围。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60" w:lineRule="auto"/>
        <w:ind w:left="-360" w:leftChars="0" w:right="0" w:rightChars="0" w:firstLine="241" w:firstLineChars="10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3、实验室消防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安全讲座（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暂定10月25日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邀请校内外安全专家进行实验室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消防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安全知识讲座，重点讲解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消防、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电气安全等注意事项。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360" w:lineRule="auto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4、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应急演练与模拟救援（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暂定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10月2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日）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组织师生进行火灾、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燃气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泄漏等紧急情况的应急演练，熟悉应急预案，掌握自救互救技能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模拟真实场景，确保演练的真实性和有效性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360" w:lineRule="auto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六、宣传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利用学院网站、微信公众号、宣传栏等多种渠道，广泛宣传实验室安全月活动的重要意义和具体安排。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360" w:lineRule="auto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七、后续工作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对活动月期间发现的问题进行持续跟踪，确保整改到位。建立长效机制，将实验室安全教育纳入日常教学和管理中，不断提升师生安全意识。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  <w:t>通过本次“实验室安全活动月”的实施，中国青瓷学院将进一步巩固和提升实验室安全管理水平，为师生创造更加安全、稳定的学习与科研环境。</w:t>
      </w:r>
    </w:p>
    <w:p>
      <w:pPr>
        <w:rPr>
          <w:rFonts w:hint="eastAsia" w:ascii="宋体" w:hAnsi="宋体" w:eastAsia="宋体" w:cs="宋体"/>
          <w:color w:val="auto"/>
        </w:rPr>
      </w:pPr>
    </w:p>
    <w:p>
      <w:pPr>
        <w:rPr>
          <w:rFonts w:hint="eastAsia" w:ascii="宋体" w:hAnsi="宋体" w:eastAsia="宋体" w:cs="宋体"/>
          <w:color w:val="auto"/>
        </w:rPr>
      </w:pPr>
    </w:p>
    <w:p>
      <w:pPr>
        <w:rPr>
          <w:rFonts w:hint="eastAsia" w:ascii="宋体" w:hAnsi="宋体" w:eastAsia="宋体" w:cs="宋体"/>
          <w:color w:val="auto"/>
        </w:rPr>
      </w:pPr>
    </w:p>
    <w:p>
      <w:pPr>
        <w:rPr>
          <w:rFonts w:hint="eastAsia" w:ascii="宋体" w:hAnsi="宋体" w:eastAsia="宋体" w:cs="宋体"/>
          <w:color w:val="auto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 w:firstLine="6480" w:firstLineChars="27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中国青瓷学院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 w:firstLine="6240" w:firstLineChars="26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  <w:lang w:val="en-US" w:eastAsia="zh-CN"/>
        </w:rPr>
        <w:t>2024年9月24日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360" w:leftChars="0" w:right="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DFDFE"/>
        </w:rPr>
      </w:pPr>
    </w:p>
    <w:p>
      <w:pPr>
        <w:rPr>
          <w:rFonts w:hint="eastAsia" w:ascii="宋体" w:hAnsi="宋体" w:eastAsia="宋体" w:cs="宋体"/>
        </w:rPr>
      </w:pPr>
    </w:p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67C85663"/>
    <w:rsid w:val="4CA17A1F"/>
    <w:rsid w:val="57BF1BC8"/>
    <w:rsid w:val="67C85663"/>
    <w:rsid w:val="6E443EE9"/>
    <w:rsid w:val="73C8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1724</Words>
  <Characters>1768</Characters>
  <Lines>0</Lines>
  <Paragraphs>0</Paragraphs>
  <TotalTime>1</TotalTime>
  <ScaleCrop>false</ScaleCrop>
  <LinksUpToDate>false</LinksUpToDate>
  <CharactersWithSpaces>1802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2024-09-24T02:20:00Z</dcterms:created>
  <dc:creator>周欣</dc:creator>
  <cp:lastModifiedBy>何潇逸</cp:lastModifiedBy>
  <dcterms:modified xsi:type="dcterms:W3CDTF">2024-09-25T07:18:16Z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F63F4F83322A493AB0A3832A02E766E8_11</vt:lpwstr>
  </property>
</Properties>
</file>